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7ED" w:rsidRDefault="008A47ED" w:rsidP="008A47ED">
      <w:pPr>
        <w:ind w:firstLine="540"/>
        <w:rPr>
          <w:rFonts w:hint="eastAsia"/>
          <w:sz w:val="20"/>
          <w:szCs w:val="20"/>
        </w:rPr>
      </w:pPr>
      <w:bookmarkStart w:id="0" w:name="_GoBack"/>
      <w:bookmarkEnd w:id="0"/>
      <w:proofErr w:type="gramStart"/>
      <w:r w:rsidRPr="007C6E1D">
        <w:rPr>
          <w:rFonts w:hint="eastAsia"/>
          <w:sz w:val="72"/>
          <w:szCs w:val="72"/>
        </w:rPr>
        <w:t>藏王墓</w:t>
      </w:r>
      <w:r>
        <w:rPr>
          <w:rFonts w:hint="eastAsia"/>
          <w:sz w:val="20"/>
          <w:szCs w:val="20"/>
        </w:rPr>
        <w:t>系公元</w:t>
      </w:r>
      <w:proofErr w:type="gramEnd"/>
      <w:r>
        <w:rPr>
          <w:rFonts w:hint="eastAsia"/>
          <w:sz w:val="20"/>
          <w:szCs w:val="20"/>
        </w:rPr>
        <w:t>七－九世纪各代吐蕃赞普的陵墓群，位于山南琼结宗山西南方向，现属</w:t>
      </w:r>
      <w:proofErr w:type="gramStart"/>
      <w:r>
        <w:rPr>
          <w:rFonts w:hint="eastAsia"/>
          <w:sz w:val="20"/>
          <w:szCs w:val="20"/>
        </w:rPr>
        <w:t>琼结县琼果区</w:t>
      </w:r>
      <w:proofErr w:type="gramEnd"/>
      <w:r>
        <w:rPr>
          <w:rFonts w:hint="eastAsia"/>
          <w:sz w:val="20"/>
          <w:szCs w:val="20"/>
        </w:rPr>
        <w:t>，是西藏保存下来的规模最大的王陵。整个陵墓</w:t>
      </w:r>
      <w:proofErr w:type="gramStart"/>
      <w:r>
        <w:rPr>
          <w:rFonts w:hint="eastAsia"/>
          <w:sz w:val="20"/>
          <w:szCs w:val="20"/>
        </w:rPr>
        <w:t>群面积</w:t>
      </w:r>
      <w:proofErr w:type="gramEnd"/>
      <w:r>
        <w:rPr>
          <w:rFonts w:hint="eastAsia"/>
          <w:sz w:val="20"/>
          <w:szCs w:val="20"/>
        </w:rPr>
        <w:t>约</w:t>
      </w:r>
      <w:smartTag w:uri="urn:schemas-microsoft-com:office:smarttags" w:element="chmetcnv">
        <w:smartTagPr>
          <w:attr w:name="UnitName" w:val="平方米"/>
          <w:attr w:name="SourceValue" w:val="10000"/>
          <w:attr w:name="HasSpace" w:val="False"/>
          <w:attr w:name="Negative" w:val="False"/>
          <w:attr w:name="NumberType" w:val="3"/>
          <w:attr w:name="TCSC" w:val="1"/>
        </w:smartTagPr>
        <w:r>
          <w:rPr>
            <w:rFonts w:hint="eastAsia"/>
            <w:sz w:val="20"/>
            <w:szCs w:val="20"/>
          </w:rPr>
          <w:t>一万平方米</w:t>
        </w:r>
      </w:smartTag>
      <w:r>
        <w:rPr>
          <w:rFonts w:hint="eastAsia"/>
          <w:sz w:val="20"/>
          <w:szCs w:val="20"/>
        </w:rPr>
        <w:t>，各墓封土高大，高出地表约</w:t>
      </w:r>
      <w:smartTag w:uri="urn:schemas-microsoft-com:office:smarttags" w:element="chmetcnv">
        <w:smartTagPr>
          <w:attr w:name="UnitName" w:val="米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  <w:sz w:val="20"/>
            <w:szCs w:val="20"/>
          </w:rPr>
          <w:t>10</w:t>
        </w:r>
        <w:r>
          <w:rPr>
            <w:rFonts w:hint="eastAsia"/>
            <w:sz w:val="20"/>
            <w:szCs w:val="20"/>
          </w:rPr>
          <w:t>米</w:t>
        </w:r>
      </w:smartTag>
      <w:r>
        <w:rPr>
          <w:rFonts w:hint="eastAsia"/>
          <w:sz w:val="20"/>
          <w:szCs w:val="20"/>
        </w:rPr>
        <w:t>左右，远望犹如一座座起伏的小山。</w:t>
      </w:r>
    </w:p>
    <w:p w:rsidR="008A47ED" w:rsidRDefault="008A47ED" w:rsidP="008A47ED">
      <w:pPr>
        <w:ind w:firstLine="540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>靠近河边有一座大墓，据说是松赞干布之墓。墓上有座小庙，里面有松赞干布和文成公主的塑像，是守墓人的居所。据史料记载，墓内共设五个神殿。墓长一箭之地，宽约</w:t>
      </w:r>
      <w:smartTag w:uri="urn:schemas-microsoft-com:office:smarttags" w:element="chmetcnv">
        <w:smartTagPr>
          <w:attr w:name="UnitName" w:val="公尺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  <w:sz w:val="20"/>
            <w:szCs w:val="20"/>
          </w:rPr>
          <w:t>100</w:t>
        </w:r>
        <w:r>
          <w:rPr>
            <w:rFonts w:hint="eastAsia"/>
            <w:sz w:val="20"/>
            <w:szCs w:val="20"/>
          </w:rPr>
          <w:t>公尺</w:t>
        </w:r>
      </w:smartTag>
      <w:r>
        <w:rPr>
          <w:rFonts w:hint="eastAsia"/>
          <w:sz w:val="20"/>
          <w:szCs w:val="20"/>
        </w:rPr>
        <w:t>。墓的大门朝西南开，面向释迦牟尼的故乡，以示对佛祖的虔诚。墓中的神殿里供有松赞干布、释迦牟尼和观世音的塑像，还有大量的金银、珍珠、玛瑙等随葬品。墓左面埋有他出征时穿的金盔甲一副，脚部埋有珍珠</w:t>
      </w:r>
      <w:smartTag w:uri="urn:schemas-microsoft-com:office:smarttags" w:element="chmetcnv">
        <w:smartTagPr>
          <w:attr w:name="UnitName" w:val="克"/>
          <w:attr w:name="SourceValue" w:val="2.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  <w:sz w:val="20"/>
            <w:szCs w:val="20"/>
          </w:rPr>
          <w:t>2.5</w:t>
        </w:r>
        <w:r>
          <w:rPr>
            <w:rFonts w:hint="eastAsia"/>
            <w:sz w:val="20"/>
            <w:szCs w:val="20"/>
          </w:rPr>
          <w:t>克</w:t>
        </w:r>
      </w:smartTag>
      <w:r>
        <w:rPr>
          <w:rFonts w:hint="eastAsia"/>
          <w:sz w:val="20"/>
          <w:szCs w:val="20"/>
        </w:rPr>
        <w:t>（克，是藏族重量的单位，约</w:t>
      </w:r>
      <w:r>
        <w:rPr>
          <w:rFonts w:hint="eastAsia"/>
          <w:sz w:val="20"/>
          <w:szCs w:val="20"/>
        </w:rPr>
        <w:t>28</w:t>
      </w:r>
      <w:r>
        <w:rPr>
          <w:rFonts w:hint="eastAsia"/>
          <w:sz w:val="20"/>
          <w:szCs w:val="20"/>
        </w:rPr>
        <w:t>斤）。</w:t>
      </w:r>
    </w:p>
    <w:p w:rsidR="008A47ED" w:rsidRPr="0084690B" w:rsidRDefault="008A47ED" w:rsidP="008A47ED">
      <w:pPr>
        <w:ind w:firstLine="540"/>
        <w:rPr>
          <w:rFonts w:hint="eastAsia"/>
          <w:sz w:val="20"/>
          <w:szCs w:val="20"/>
        </w:rPr>
      </w:pPr>
      <w:r w:rsidRPr="0084690B">
        <w:rPr>
          <w:rFonts w:hint="eastAsia"/>
          <w:sz w:val="20"/>
          <w:szCs w:val="20"/>
        </w:rPr>
        <w:t>墓顶呈平顶形，跟内地馒头形封土显然不同，封土经夯实，夯层清楚，每层厚度约</w:t>
      </w:r>
      <w:r w:rsidRPr="0084690B">
        <w:rPr>
          <w:rFonts w:hint="eastAsia"/>
          <w:sz w:val="20"/>
          <w:szCs w:val="20"/>
        </w:rPr>
        <w:t>20</w:t>
      </w:r>
      <w:smartTag w:uri="urn:schemas-microsoft-com:office:smarttags" w:element="chmetcnv">
        <w:smartTagPr>
          <w:attr w:name="UnitName" w:val="厘米"/>
          <w:attr w:name="SourceValue" w:val="40"/>
          <w:attr w:name="HasSpace" w:val="False"/>
          <w:attr w:name="Negative" w:val="True"/>
          <w:attr w:name="NumberType" w:val="1"/>
          <w:attr w:name="TCSC" w:val="0"/>
        </w:smartTagPr>
        <w:r w:rsidRPr="0084690B">
          <w:rPr>
            <w:rFonts w:hint="eastAsia"/>
            <w:sz w:val="20"/>
            <w:szCs w:val="20"/>
          </w:rPr>
          <w:t>-40</w:t>
        </w:r>
        <w:r w:rsidRPr="0084690B">
          <w:rPr>
            <w:rFonts w:hint="eastAsia"/>
            <w:sz w:val="20"/>
            <w:szCs w:val="20"/>
          </w:rPr>
          <w:t>厘米</w:t>
        </w:r>
      </w:smartTag>
      <w:r w:rsidRPr="0084690B">
        <w:rPr>
          <w:rFonts w:hint="eastAsia"/>
          <w:sz w:val="20"/>
          <w:szCs w:val="20"/>
        </w:rPr>
        <w:t>。靠近河边有一座大墓，据说是松赞干布之墓。墓上有座小庙，里面有松赞干布和文成公主的塑像，是守墓人的居所。墓中的神殿里供有松赞干布、释迦牟尼和观世音的塑像，还有大量的金银、珍珠、玛瑙等随葬品。墓左面埋有他出征时穿的金盔甲一副，脚部埋有珍珠</w:t>
      </w:r>
      <w:smartTag w:uri="urn:schemas-microsoft-com:office:smarttags" w:element="chmetcnv">
        <w:smartTagPr>
          <w:attr w:name="UnitName" w:val="克"/>
          <w:attr w:name="SourceValue" w:val="2.5"/>
          <w:attr w:name="HasSpace" w:val="False"/>
          <w:attr w:name="Negative" w:val="False"/>
          <w:attr w:name="NumberType" w:val="1"/>
          <w:attr w:name="TCSC" w:val="0"/>
        </w:smartTagPr>
        <w:r w:rsidRPr="0084690B">
          <w:rPr>
            <w:rFonts w:hint="eastAsia"/>
            <w:sz w:val="20"/>
            <w:szCs w:val="20"/>
          </w:rPr>
          <w:t>2.5</w:t>
        </w:r>
        <w:r w:rsidRPr="0084690B">
          <w:rPr>
            <w:rFonts w:hint="eastAsia"/>
            <w:sz w:val="20"/>
            <w:szCs w:val="20"/>
          </w:rPr>
          <w:t>克</w:t>
        </w:r>
      </w:smartTag>
      <w:r w:rsidRPr="0084690B">
        <w:rPr>
          <w:rFonts w:hint="eastAsia"/>
          <w:sz w:val="20"/>
          <w:szCs w:val="20"/>
        </w:rPr>
        <w:t>（克，是藏族重量的单位，约</w:t>
      </w:r>
      <w:r w:rsidRPr="0084690B">
        <w:rPr>
          <w:rFonts w:hint="eastAsia"/>
          <w:sz w:val="20"/>
          <w:szCs w:val="20"/>
        </w:rPr>
        <w:t>28</w:t>
      </w:r>
      <w:r w:rsidRPr="0084690B">
        <w:rPr>
          <w:rFonts w:hint="eastAsia"/>
          <w:sz w:val="20"/>
          <w:szCs w:val="20"/>
        </w:rPr>
        <w:t>斤）。墓右面埋有用纯金作的骑士和战马，作为松赞干布死后的侍从。</w:t>
      </w:r>
      <w:r w:rsidRPr="0084690B">
        <w:rPr>
          <w:rFonts w:hint="eastAsia"/>
          <w:sz w:val="20"/>
          <w:szCs w:val="20"/>
        </w:rPr>
        <w:t xml:space="preserve"> </w:t>
      </w:r>
    </w:p>
    <w:p w:rsidR="008A47ED" w:rsidRPr="0084690B" w:rsidRDefault="008A47ED" w:rsidP="008A47ED">
      <w:pPr>
        <w:ind w:firstLine="540"/>
        <w:rPr>
          <w:rFonts w:hint="eastAsia"/>
          <w:sz w:val="20"/>
          <w:szCs w:val="20"/>
        </w:rPr>
      </w:pPr>
      <w:r w:rsidRPr="0084690B">
        <w:rPr>
          <w:rFonts w:hint="eastAsia"/>
          <w:sz w:val="20"/>
          <w:szCs w:val="20"/>
        </w:rPr>
        <w:t>藏王墓内现遗存石狮一对，石碑两方。其中于</w:t>
      </w:r>
      <w:r w:rsidRPr="0084690B">
        <w:rPr>
          <w:rFonts w:hint="eastAsia"/>
          <w:sz w:val="20"/>
          <w:szCs w:val="20"/>
        </w:rPr>
        <w:t>1984</w:t>
      </w:r>
      <w:r w:rsidRPr="0084690B">
        <w:rPr>
          <w:rFonts w:hint="eastAsia"/>
          <w:sz w:val="20"/>
          <w:szCs w:val="20"/>
        </w:rPr>
        <w:t>年挖掘出土的赤松德赞碑，高</w:t>
      </w:r>
      <w:smartTag w:uri="urn:schemas-microsoft-com:office:smarttags" w:element="chmetcnv">
        <w:smartTagPr>
          <w:attr w:name="UnitName" w:val="米"/>
          <w:attr w:name="SourceValue" w:val="7.18"/>
          <w:attr w:name="HasSpace" w:val="False"/>
          <w:attr w:name="Negative" w:val="False"/>
          <w:attr w:name="NumberType" w:val="1"/>
          <w:attr w:name="TCSC" w:val="0"/>
        </w:smartTagPr>
        <w:r w:rsidRPr="0084690B">
          <w:rPr>
            <w:rFonts w:hint="eastAsia"/>
            <w:sz w:val="20"/>
            <w:szCs w:val="20"/>
          </w:rPr>
          <w:t>7.18</w:t>
        </w:r>
        <w:r w:rsidRPr="0084690B">
          <w:rPr>
            <w:rFonts w:hint="eastAsia"/>
            <w:sz w:val="20"/>
            <w:szCs w:val="20"/>
          </w:rPr>
          <w:t>米</w:t>
        </w:r>
      </w:smartTag>
      <w:r w:rsidRPr="0084690B">
        <w:rPr>
          <w:rFonts w:hint="eastAsia"/>
          <w:sz w:val="20"/>
          <w:szCs w:val="20"/>
        </w:rPr>
        <w:t>，碑面有云龙、四蛇、飞天、日月等浮雕图案，并刻有</w:t>
      </w:r>
      <w:r w:rsidRPr="0084690B">
        <w:rPr>
          <w:rFonts w:hint="eastAsia"/>
          <w:sz w:val="20"/>
          <w:szCs w:val="20"/>
        </w:rPr>
        <w:t>59</w:t>
      </w:r>
      <w:r w:rsidRPr="0084690B">
        <w:rPr>
          <w:rFonts w:hint="eastAsia"/>
          <w:sz w:val="20"/>
          <w:szCs w:val="20"/>
        </w:rPr>
        <w:t>行歌颂赤松德赞的古藏文；镇墓石狮一对，</w:t>
      </w:r>
      <w:proofErr w:type="gramStart"/>
      <w:r w:rsidRPr="0084690B">
        <w:rPr>
          <w:rFonts w:hint="eastAsia"/>
          <w:sz w:val="20"/>
          <w:szCs w:val="20"/>
        </w:rPr>
        <w:t>一狮除</w:t>
      </w:r>
      <w:proofErr w:type="gramEnd"/>
      <w:r w:rsidRPr="0084690B">
        <w:rPr>
          <w:rFonts w:hint="eastAsia"/>
          <w:sz w:val="20"/>
          <w:szCs w:val="20"/>
        </w:rPr>
        <w:t>左眼折断外，还较完整。石狮通高（带座）</w:t>
      </w:r>
      <w:smartTag w:uri="urn:schemas-microsoft-com:office:smarttags" w:element="chmetcnv">
        <w:smartTagPr>
          <w:attr w:name="UnitName" w:val="米"/>
          <w:attr w:name="SourceValue" w:val="1.55"/>
          <w:attr w:name="HasSpace" w:val="False"/>
          <w:attr w:name="Negative" w:val="False"/>
          <w:attr w:name="NumberType" w:val="1"/>
          <w:attr w:name="TCSC" w:val="0"/>
        </w:smartTagPr>
        <w:r w:rsidRPr="0084690B">
          <w:rPr>
            <w:rFonts w:hint="eastAsia"/>
            <w:sz w:val="20"/>
            <w:szCs w:val="20"/>
          </w:rPr>
          <w:t>1.55</w:t>
        </w:r>
        <w:r w:rsidRPr="0084690B">
          <w:rPr>
            <w:rFonts w:hint="eastAsia"/>
            <w:sz w:val="20"/>
            <w:szCs w:val="20"/>
          </w:rPr>
          <w:t>米</w:t>
        </w:r>
      </w:smartTag>
      <w:r w:rsidRPr="0084690B">
        <w:rPr>
          <w:rFonts w:hint="eastAsia"/>
          <w:sz w:val="20"/>
          <w:szCs w:val="20"/>
        </w:rPr>
        <w:t>，座长</w:t>
      </w:r>
      <w:smartTag w:uri="urn:schemas-microsoft-com:office:smarttags" w:element="chmetcnv">
        <w:smartTagPr>
          <w:attr w:name="UnitName" w:val="米"/>
          <w:attr w:name="SourceValue" w:val="1.2"/>
          <w:attr w:name="HasSpace" w:val="False"/>
          <w:attr w:name="Negative" w:val="False"/>
          <w:attr w:name="NumberType" w:val="1"/>
          <w:attr w:name="TCSC" w:val="0"/>
        </w:smartTagPr>
        <w:r w:rsidRPr="0084690B">
          <w:rPr>
            <w:rFonts w:hint="eastAsia"/>
            <w:sz w:val="20"/>
            <w:szCs w:val="20"/>
          </w:rPr>
          <w:t>1.2</w:t>
        </w:r>
        <w:r w:rsidRPr="0084690B">
          <w:rPr>
            <w:rFonts w:hint="eastAsia"/>
            <w:sz w:val="20"/>
            <w:szCs w:val="20"/>
          </w:rPr>
          <w:t>米</w:t>
        </w:r>
      </w:smartTag>
      <w:r w:rsidRPr="0084690B">
        <w:rPr>
          <w:rFonts w:hint="eastAsia"/>
          <w:sz w:val="20"/>
          <w:szCs w:val="20"/>
        </w:rPr>
        <w:t>，宽</w:t>
      </w:r>
      <w:smartTag w:uri="urn:schemas-microsoft-com:office:smarttags" w:element="chmetcnv">
        <w:smartTagPr>
          <w:attr w:name="UnitName" w:val="米"/>
          <w:attr w:name="SourceValue" w:val=".76"/>
          <w:attr w:name="HasSpace" w:val="False"/>
          <w:attr w:name="Negative" w:val="False"/>
          <w:attr w:name="NumberType" w:val="1"/>
          <w:attr w:name="TCSC" w:val="0"/>
        </w:smartTagPr>
        <w:r w:rsidRPr="0084690B">
          <w:rPr>
            <w:rFonts w:hint="eastAsia"/>
            <w:sz w:val="20"/>
            <w:szCs w:val="20"/>
          </w:rPr>
          <w:t>0.76</w:t>
        </w:r>
        <w:r w:rsidRPr="0084690B">
          <w:rPr>
            <w:rFonts w:hint="eastAsia"/>
            <w:sz w:val="20"/>
            <w:szCs w:val="20"/>
          </w:rPr>
          <w:t>米</w:t>
        </w:r>
      </w:smartTag>
      <w:r w:rsidRPr="0084690B">
        <w:rPr>
          <w:rFonts w:hint="eastAsia"/>
          <w:sz w:val="20"/>
          <w:szCs w:val="20"/>
        </w:rPr>
        <w:t>，刻工简练，形象生动。</w:t>
      </w:r>
    </w:p>
    <w:p w:rsidR="0001512D" w:rsidRPr="008A47ED" w:rsidRDefault="0001512D" w:rsidP="008A47ED"/>
    <w:sectPr w:rsidR="0001512D" w:rsidRPr="008A47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CE6" w:rsidRDefault="00A92CE6" w:rsidP="00A92CE6">
      <w:r>
        <w:separator/>
      </w:r>
    </w:p>
  </w:endnote>
  <w:endnote w:type="continuationSeparator" w:id="0">
    <w:p w:rsidR="00A92CE6" w:rsidRDefault="00A92CE6" w:rsidP="00A92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CE6" w:rsidRDefault="00A92CE6" w:rsidP="00A92CE6">
      <w:r>
        <w:separator/>
      </w:r>
    </w:p>
  </w:footnote>
  <w:footnote w:type="continuationSeparator" w:id="0">
    <w:p w:rsidR="00A92CE6" w:rsidRDefault="00A92CE6" w:rsidP="00A92C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855"/>
    <w:rsid w:val="0001512D"/>
    <w:rsid w:val="002363A7"/>
    <w:rsid w:val="003439B3"/>
    <w:rsid w:val="00470D8B"/>
    <w:rsid w:val="00484F9A"/>
    <w:rsid w:val="007C6E1D"/>
    <w:rsid w:val="008A47ED"/>
    <w:rsid w:val="00A92CE6"/>
    <w:rsid w:val="00A93855"/>
    <w:rsid w:val="00B3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39B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B">
    <w:name w:val="样式B"/>
    <w:basedOn w:val="a0"/>
    <w:rsid w:val="00484F9A"/>
    <w:rPr>
      <w:rFonts w:eastAsia="黑体"/>
      <w:b/>
      <w:color w:val="0000FF"/>
    </w:rPr>
  </w:style>
  <w:style w:type="character" w:customStyle="1" w:styleId="C">
    <w:name w:val="样式C"/>
    <w:basedOn w:val="a0"/>
    <w:rsid w:val="00484F9A"/>
    <w:rPr>
      <w:rFonts w:eastAsia="仿宋_GB2312"/>
      <w:b/>
      <w:dstrike w:val="0"/>
      <w:color w:val="800080"/>
      <w:spacing w:val="0"/>
      <w:sz w:val="24"/>
      <w:szCs w:val="24"/>
      <w:vertAlign w:val="baseline"/>
    </w:rPr>
  </w:style>
  <w:style w:type="paragraph" w:styleId="a3">
    <w:name w:val="header"/>
    <w:basedOn w:val="a"/>
    <w:link w:val="Char"/>
    <w:rsid w:val="00A92C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92CE6"/>
    <w:rPr>
      <w:kern w:val="2"/>
      <w:sz w:val="18"/>
      <w:szCs w:val="18"/>
    </w:rPr>
  </w:style>
  <w:style w:type="paragraph" w:styleId="a4">
    <w:name w:val="footer"/>
    <w:basedOn w:val="a"/>
    <w:link w:val="Char0"/>
    <w:rsid w:val="00A92C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92CE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39B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B">
    <w:name w:val="样式B"/>
    <w:basedOn w:val="a0"/>
    <w:rsid w:val="00484F9A"/>
    <w:rPr>
      <w:rFonts w:eastAsia="黑体"/>
      <w:b/>
      <w:color w:val="0000FF"/>
    </w:rPr>
  </w:style>
  <w:style w:type="character" w:customStyle="1" w:styleId="C">
    <w:name w:val="样式C"/>
    <w:basedOn w:val="a0"/>
    <w:rsid w:val="00484F9A"/>
    <w:rPr>
      <w:rFonts w:eastAsia="仿宋_GB2312"/>
      <w:b/>
      <w:dstrike w:val="0"/>
      <w:color w:val="800080"/>
      <w:spacing w:val="0"/>
      <w:sz w:val="24"/>
      <w:szCs w:val="24"/>
      <w:vertAlign w:val="baseline"/>
    </w:rPr>
  </w:style>
  <w:style w:type="paragraph" w:styleId="a3">
    <w:name w:val="header"/>
    <w:basedOn w:val="a"/>
    <w:link w:val="Char"/>
    <w:rsid w:val="00A92C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92CE6"/>
    <w:rPr>
      <w:kern w:val="2"/>
      <w:sz w:val="18"/>
      <w:szCs w:val="18"/>
    </w:rPr>
  </w:style>
  <w:style w:type="paragraph" w:styleId="a4">
    <w:name w:val="footer"/>
    <w:basedOn w:val="a"/>
    <w:link w:val="Char0"/>
    <w:rsid w:val="00A92C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92CE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560</Characters>
  <Application>Microsoft Office Word</Application>
  <DocSecurity>0</DocSecurity>
  <Lines>4</Lines>
  <Paragraphs>1</Paragraphs>
  <ScaleCrop>false</ScaleCrop>
  <Company>Microsoft</Company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甘肃华亭莲花台</dc:title>
  <dc:creator>TAN</dc:creator>
  <cp:lastModifiedBy>win2</cp:lastModifiedBy>
  <cp:revision>2</cp:revision>
  <dcterms:created xsi:type="dcterms:W3CDTF">2016-10-24T07:16:00Z</dcterms:created>
  <dcterms:modified xsi:type="dcterms:W3CDTF">2016-10-24T07:16:00Z</dcterms:modified>
</cp:coreProperties>
</file>